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84b22d8a414cab4a1b2a428fa98379c6ef46"/>
    <w:p>
      <w:pPr>
        <w:pStyle w:val="Heading3"/>
      </w:pPr>
      <w:r>
        <w:t xml:space="preserve">В МОСКВЕ СОТРУДНИКАМИ ОМОН «АВАНГАРД» ПРЕСЕЧЕНА ДЕЯТЕЛЬНОСТЬ ОРГАНИЗОВАННОЙ ПРЕСТУПНОЙ ГРУППЫ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t xml:space="preserve">Бойцы ОМОН «Авангард» Главного управления Росгвардии по городу Москве во взаимодействии с сотрудниками МВД России задержали участников организованной группы, подозреваемых в хищении денежных средств граждан мошенническим путем.</w:t>
      </w:r>
    </w:p>
    <w:p>
      <w:pPr>
        <w:pStyle w:val="BodyText"/>
      </w:pPr>
      <w:r>
        <w:t xml:space="preserve">Предварительно установлено, что злоумышленники звонили пенсионерам, представлялись работниками диспетчерской службы и сообщали о проведении бесплатной проверки системы водоснабжения в их квартирах. Получив доступ в жилища, подозреваемые проводили осмотр и указывали на несуществующие недостатки водопроводных труб и другого сантехнического оборудования. Затем они настаивали на замене находящихся в рабочем состоянии элементов системы водоснабжения якобы с целью недопущения возможных крупных затрат в случае протечек. При этом стоимость работ и материалов заранее не озвучивалась. По итогам граждан просили заплатить за выполненные услуги и низкокачественные комплектующие по ценам, значительно превышающим рыночные.</w:t>
      </w:r>
    </w:p>
    <w:p>
      <w:pPr>
        <w:pStyle w:val="BodyText"/>
      </w:pPr>
      <w:r>
        <w:t xml:space="preserve">В ходе обысков по местам проживания подозреваемых, изъяты мобильные телефоны, сим-карты, сантехническое оборудование, ноутбуки, носители информации, банковские карты и различная документация, имеющая доказательственное значение.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http://marina-roscha.mos.ru/true/detail/11400891.html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0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0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2024-05-24T01:10:23Z</dcterms:created>
  <dcterms:modified xsi:type="dcterms:W3CDTF">2024-05-24T01:10:23Z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