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24e67c44f13e80f19255b2a0bf4efb5c36c6"/>
    <w:p>
      <w:pPr>
        <w:pStyle w:val="Heading3"/>
      </w:pPr>
      <w:r>
        <w:t xml:space="preserve">Для детской музыкальной школы в Марьиной роще приобрели два редких дисклавира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  <w:bCs/>
          <w:b/>
        </w:rPr>
        <w:t xml:space="preserve">За четыре года работы проекта «Искусство — детям» было отремонтировано 130 зданий школ искусств, закуплено 12,5 тысячи новых музыкальных инструментов и 6,5 тысячи единиц специального учебного оборудования. В музыкальной школе в Марьиной роще благодаря проекту появились весьма редкие музыкальные инструменты. Об этом сообщается на официальном сайте мэра Москвы.</w:t>
      </w:r>
    </w:p>
    <w:p>
      <w:pPr>
        <w:pStyle w:val="BodyText"/>
      </w:pPr>
      <w:r>
        <w:t xml:space="preserve">«В 2021 году для детской музыкальной школы имени Н.П. Ракова было приобретено два дисклавира (это механическое пианино, которое позволяет записывать игру музыканта и потом воспроизводить ее). А если соединить два дисклавира друг с другом через интернет, то можно в режиме реального времени передавать игру музыканта с одного инструмента на другой, даже если они находятся за тысячу километров друг от друга», - говорится в сообщении.</w:t>
      </w:r>
    </w:p>
    <w:p>
      <w:pPr>
        <w:pStyle w:val="BodyText"/>
      </w:pPr>
      <w:r>
        <w:t xml:space="preserve">Эти уникальные инструменты позволяют проводить дистанционные уроки и конкурсные прослушивания, а также использовать дисклавир для аккомпанирования на занятиях по вокалу.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http://marina-roscha.mos.ru/presscenter/news/detail/10587606.html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87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87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2024-06-15T11:20:56Z</dcterms:created>
  <dcterms:modified xsi:type="dcterms:W3CDTF">2024-06-15T11:20:56Z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