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ff27ca1fc38ba84133371e77b5840215d160c9"/>
    <w:p>
      <w:pPr>
        <w:pStyle w:val="Heading3"/>
      </w:pPr>
      <w:r>
        <w:t xml:space="preserve">На заседании Комиссии по делам несовершеннолетних и защите их прав, основным вопросом стала тема снижения детского травматизма при пожарах.</w:t>
      </w:r>
    </w:p>
    <w:p>
      <w:pPr>
        <w:pStyle w:val="FirstParagraph"/>
      </w:pPr>
      <w:r>
        <w:t xml:space="preserve">18.04.2025</w:t>
      </w:r>
    </w:p>
    <w:p>
      <w:pPr>
        <w:pStyle w:val="BodyText"/>
      </w:pPr>
      <w:r>
        <w:t xml:space="preserve">На заседании обсуждался комплекс мер по снижению рисков травматизма среди несовершеннолетних. В частности, было решено продолжить практику установки автономных дымовых пожарных извещателей в жилье семей, находящихся в социально опасном положении или имеющих признаки неблагополучия. Также акцент был сделан на необходимости усиления информационной работы, направленной на предупреждение детской шалости с огнем, разъяснение правил использования бытовых электроприборов и газового оборудования, а также недопустимость оставления детей без присмотра.</w:t>
      </w:r>
    </w:p>
    <w:p>
      <w:pPr>
        <w:pStyle w:val="BodyText"/>
      </w:pPr>
      <w:r>
        <w:t xml:space="preserve">Докладчиками выступили инспекторы 2 РОНПР Управления по СВАО ГУ МЧС России по г. Москве Марат Магжанов и Валерий Меховников, которые отметили, что основной причиной травматизма людей на пожарах по-прежнему остается неосторожное обращение с огнем.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http://marina-roscha.mos.ru/fire-safety/news-moe/detail/12922029.html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fire-safety/news-moe/detail/129220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fire-safety/news-moe/detail/129220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2025-04-18T08:42:49Z</dcterms:created>
  <dcterms:modified xsi:type="dcterms:W3CDTF">2025-04-18T08:42:49Z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