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bb00c12dd5c2e407f6f901974d69ce89cec51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t xml:space="preserve">Настоящим управа района Марьина роща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 (Перечень правовых актов управы района Марьина роща города Москвы прилагается).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</w:t>
      </w:r>
      <w:r>
        <w:t xml:space="preserve"> </w:t>
      </w:r>
      <w:hyperlink r:id="rId20">
        <w:r>
          <w:rPr>
            <w:rStyle w:val="Hyperlink"/>
          </w:rPr>
          <w:t xml:space="preserve">https://marina-roscha.mos.ru/documents/legal-acts-council/</w:t>
        </w:r>
      </w:hyperlink>
      <w:r>
        <w:t xml:space="preserve">.</w:t>
      </w:r>
    </w:p>
    <w:p>
      <w:pPr>
        <w:pStyle w:val="BodyText"/>
      </w:pPr>
      <w:r>
        <w:t xml:space="preserve">Предложения и замечания принимаются по адресу: 127018, Москва, ул. 2-я Ямская, д. 15, а также по адресу электронной почты: mrospr@svao.mos.ru.</w:t>
      </w:r>
    </w:p>
    <w:p>
      <w:pPr>
        <w:pStyle w:val="BodyText"/>
      </w:pPr>
      <w:r>
        <w:t xml:space="preserve">Сроки приема предложений и замечаний: с мая по август 2025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 https://marina-roscha.mos.ru/documents/antitrust-compliance/ в разделе «АНТИМОНОПОЛЬНЫЙ КОМПЛАЕНС».</w:t>
      </w:r>
    </w:p>
    <w:p>
      <w:pPr>
        <w:pStyle w:val="BodyText"/>
      </w:pPr>
      <w:r>
        <w:t xml:space="preserve">Приложения: 1. Перечень правовых актов управы</w:t>
      </w:r>
    </w:p>
    <w:p>
      <w:pPr>
        <w:pStyle w:val="BodyText"/>
      </w:pPr>
      <w:r>
        <w:t xml:space="preserve">района Марьина роща города Москвы;</w:t>
      </w:r>
    </w:p>
    <w:p>
      <w:pPr>
        <w:pStyle w:val="BodyText"/>
      </w:pPr>
      <w:r>
        <w:t xml:space="preserve">2. Форма для замечаний и предложений.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http://marina-roscha.mos.ru/documents/antitrust-compliance/detail/12958078.html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antitrust-compliance/detail/12958078.html" TargetMode="External" /><Relationship Type="http://schemas.openxmlformats.org/officeDocument/2006/relationships/hyperlink" Id="rId20" Target="https://marina-roscha.mos.ru/documents/legal-acts-counci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documents/antitrust-compliance/detail/12958078.html" TargetMode="External" /><Relationship Type="http://schemas.openxmlformats.org/officeDocument/2006/relationships/hyperlink" Id="rId20" Target="https://marina-roscha.mos.ru/documents/legal-acts-counci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2025-05-12T17:57:38Z</dcterms:created>
  <dcterms:modified xsi:type="dcterms:W3CDTF">2025-05-12T17:57:38Z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