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182bf7a723dd6f2c06700e32a278d7c467ceb"/>
    <w:p>
      <w:pPr>
        <w:pStyle w:val="Heading3"/>
      </w:pPr>
      <w:r>
        <w:t xml:space="preserve">4 сентября 2021 года в рамках памятной даты, дня Солидарности в борьбе с терроризмом, на территории района Марьина роща прошел женский футбольный турнир, посвященный сотрудникам правоохранительных органов, погибших при исполнении служебных обязанностей.</w:t>
      </w:r>
    </w:p>
    <w:p>
      <w:pPr>
        <w:pStyle w:val="FirstParagraph"/>
      </w:pPr>
      <w:r>
        <w:t xml:space="preserve">09.01.2024</w:t>
      </w:r>
    </w:p>
    <w:p>
      <w:pPr>
        <w:pStyle w:val="BodyText"/>
      </w:pPr>
      <w:r>
        <w:t xml:space="preserve">В футбольном манеже ГАОУ ВО МГПУ встретились 4 женские любительские футбольные команды. Со вступительным словом к участникам турнира обратилась заместитель главы управы района Марьина роща Н.И. Бутузова.</w:t>
      </w:r>
      <w:r>
        <w:br/>
      </w:r>
      <w:r>
        <w:t xml:space="preserve">Собравшиеся зрители и участники турнира почтили память жертв терактов в Беслане, Москве, Санкт-Петербурге, Волгограде, а также погибших сотрудников правоохранительных органов минутой молчания. В финале турнира со счетом 0:1 команда "Рокки 3D" победила команду "Медведи".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http://marina-roscha.mos.ru/antiterror/meropriyatiya-/detail/12092809.html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terror/meropriyatiya-/detail/12092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terror/meropriyatiya-/detail/12092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2024-08-13T01:17:46Z</dcterms:created>
  <dcterms:modified xsi:type="dcterms:W3CDTF">2024-08-13T01:17:46Z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