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35d86e1e84b2830c27ef30416df0ccb38a5d"/>
    <w:p>
      <w:pPr>
        <w:pStyle w:val="Heading3"/>
      </w:pPr>
      <w:r>
        <w:t xml:space="preserve">Ответственность за незаконный оборот наркотиков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http://marina-roscha.mos.ru/anti-corruption/methodical-materials/detail/12254681.html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2254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2254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2024-03-22T06:17:13Z</dcterms:created>
  <dcterms:modified xsi:type="dcterms:W3CDTF">2024-03-22T06:17:13Z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